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1 :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 xml:space="preserve">what is clean architecture ?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why clean architecture ?</w:t>
      </w:r>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how to design and build system in clean 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Ch 2 :</w:t>
      </w:r>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Domain driven design ?</w:t>
      </w:r>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why domain driven design ?</w:t>
      </w:r>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domain driven design basic building blocks :</w:t>
      </w:r>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Ch 3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 xml:space="preserve">Legacy systems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bounded context ?</w:t>
      </w:r>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bounded context ?</w:t>
      </w:r>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2 :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Ch 1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repository pattern ?</w:t>
      </w:r>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repository pattern ?</w:t>
      </w:r>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pattern :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operations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Ch 2 :</w:t>
      </w:r>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What is CQRS Pattern ?</w:t>
      </w:r>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Why CQRS Pattern ?</w:t>
      </w:r>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3. Types and Implementation of CQRS Pattern :</w:t>
      </w:r>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1.1  Single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1.2  Single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A784C44" w14:textId="77777777" w:rsidR="006F2BC7" w:rsidRDefault="006F2BC7" w:rsidP="001B4D3E">
      <w:pPr>
        <w:pStyle w:val="BodyText"/>
        <w:spacing w:before="79"/>
      </w:pPr>
    </w:p>
    <w:p w14:paraId="5A8BF42B" w14:textId="77777777" w:rsidR="006F2BC7" w:rsidRDefault="006F2BC7" w:rsidP="001B4D3E">
      <w:pPr>
        <w:pStyle w:val="BodyText"/>
        <w:spacing w:before="79"/>
      </w:pPr>
    </w:p>
    <w:p w14:paraId="45381451" w14:textId="77777777" w:rsidR="006F2BC7" w:rsidRDefault="006F2BC7" w:rsidP="001B4D3E">
      <w:pPr>
        <w:pStyle w:val="BodyText"/>
        <w:spacing w:before="79"/>
      </w:pPr>
    </w:p>
    <w:p w14:paraId="526837B0" w14:textId="77777777" w:rsidR="006F2BC7" w:rsidRDefault="006F2BC7" w:rsidP="001B4D3E">
      <w:pPr>
        <w:pStyle w:val="BodyText"/>
        <w:spacing w:before="79"/>
      </w:pPr>
    </w:p>
    <w:p w14:paraId="795CBBCE" w14:textId="77777777" w:rsidR="006F2BC7" w:rsidRDefault="006F2BC7" w:rsidP="001B4D3E">
      <w:pPr>
        <w:pStyle w:val="BodyText"/>
        <w:spacing w:before="79"/>
      </w:pPr>
    </w:p>
    <w:p w14:paraId="4155458D" w14:textId="77777777" w:rsidR="006F2BC7" w:rsidRDefault="006F2BC7" w:rsidP="001B4D3E">
      <w:pPr>
        <w:pStyle w:val="BodyText"/>
        <w:spacing w:before="79"/>
      </w:pPr>
    </w:p>
    <w:p w14:paraId="3B3A62BF" w14:textId="77777777" w:rsidR="006F2BC7" w:rsidRDefault="006F2BC7" w:rsidP="001B4D3E">
      <w:pPr>
        <w:pStyle w:val="BodyText"/>
        <w:spacing w:before="79"/>
      </w:pPr>
    </w:p>
    <w:p w14:paraId="585EFFFC" w14:textId="77777777" w:rsidR="006F2BC7" w:rsidRDefault="006F2BC7" w:rsidP="001B4D3E">
      <w:pPr>
        <w:pStyle w:val="BodyText"/>
        <w:spacing w:before="79"/>
      </w:pPr>
    </w:p>
    <w:p w14:paraId="485208DB" w14:textId="77777777" w:rsidR="006F2BC7" w:rsidRDefault="006F2BC7" w:rsidP="001B4D3E">
      <w:pPr>
        <w:pStyle w:val="BodyText"/>
        <w:spacing w:before="79"/>
      </w:pPr>
    </w:p>
    <w:p w14:paraId="14D265CC" w14:textId="77777777" w:rsidR="006F2BC7" w:rsidRDefault="006F2BC7" w:rsidP="001B4D3E">
      <w:pPr>
        <w:pStyle w:val="BodyText"/>
        <w:spacing w:before="79"/>
      </w:pPr>
    </w:p>
    <w:p w14:paraId="6D9F7863" w14:textId="77777777" w:rsidR="006F2BC7" w:rsidRDefault="006F2BC7" w:rsidP="001B4D3E">
      <w:pPr>
        <w:pStyle w:val="BodyText"/>
        <w:spacing w:before="79"/>
      </w:pPr>
    </w:p>
    <w:p w14:paraId="6AA1C64C" w14:textId="77777777" w:rsidR="006F2BC7" w:rsidRDefault="006F2BC7" w:rsidP="001B4D3E">
      <w:pPr>
        <w:pStyle w:val="BodyText"/>
        <w:spacing w:before="79"/>
      </w:pPr>
    </w:p>
    <w:p w14:paraId="736B100D" w14:textId="77777777" w:rsidR="006F2BC7" w:rsidRDefault="006F2BC7" w:rsidP="001B4D3E">
      <w:pPr>
        <w:pStyle w:val="BodyText"/>
        <w:spacing w:before="79"/>
      </w:pPr>
    </w:p>
    <w:p w14:paraId="40643B8A" w14:textId="77777777" w:rsidR="006F2BC7" w:rsidRDefault="006F2BC7" w:rsidP="001B4D3E">
      <w:pPr>
        <w:pStyle w:val="BodyText"/>
        <w:spacing w:before="79"/>
      </w:pPr>
    </w:p>
    <w:p w14:paraId="02528FA7" w14:textId="77777777" w:rsidR="006F2BC7" w:rsidRDefault="006F2BC7" w:rsidP="001B4D3E">
      <w:pPr>
        <w:pStyle w:val="BodyText"/>
        <w:spacing w:before="79"/>
      </w:pPr>
    </w:p>
    <w:p w14:paraId="0815FE23" w14:textId="77777777" w:rsidR="006F2BC7" w:rsidRDefault="006F2BC7" w:rsidP="001B4D3E">
      <w:pPr>
        <w:pStyle w:val="BodyText"/>
        <w:spacing w:before="79"/>
      </w:pPr>
    </w:p>
    <w:p w14:paraId="33BC910D" w14:textId="77777777" w:rsidR="006F2BC7" w:rsidRDefault="006F2BC7" w:rsidP="001B4D3E">
      <w:pPr>
        <w:pStyle w:val="BodyText"/>
        <w:spacing w:before="79"/>
      </w:pPr>
    </w:p>
    <w:p w14:paraId="23226650" w14:textId="77777777" w:rsidR="006F2BC7" w:rsidRDefault="006F2BC7" w:rsidP="001B4D3E">
      <w:pPr>
        <w:pStyle w:val="BodyText"/>
        <w:spacing w:before="79"/>
      </w:pPr>
    </w:p>
    <w:p w14:paraId="3264277D" w14:textId="77777777" w:rsidR="006F2BC7" w:rsidRDefault="006F2BC7" w:rsidP="001B4D3E">
      <w:pPr>
        <w:pStyle w:val="BodyText"/>
        <w:spacing w:before="79"/>
      </w:pPr>
    </w:p>
    <w:p w14:paraId="3C949188" w14:textId="77777777" w:rsidR="006F2BC7" w:rsidRDefault="006F2BC7" w:rsidP="001B4D3E">
      <w:pPr>
        <w:pStyle w:val="BodyText"/>
        <w:spacing w:before="79"/>
      </w:pPr>
    </w:p>
    <w:p w14:paraId="51FF9D2E" w14:textId="77777777" w:rsidR="006F2BC7" w:rsidRDefault="006F2BC7" w:rsidP="001B4D3E">
      <w:pPr>
        <w:pStyle w:val="BodyText"/>
        <w:spacing w:before="79"/>
      </w:pPr>
    </w:p>
    <w:p w14:paraId="1DBDDFA2" w14:textId="77777777" w:rsidR="006F2BC7" w:rsidRDefault="006F2BC7" w:rsidP="001B4D3E">
      <w:pPr>
        <w:pStyle w:val="BodyText"/>
        <w:spacing w:before="79"/>
      </w:pPr>
    </w:p>
    <w:p w14:paraId="624098CD" w14:textId="77777777" w:rsidR="006F2BC7" w:rsidRDefault="006F2BC7" w:rsidP="001B4D3E">
      <w:pPr>
        <w:pStyle w:val="BodyText"/>
        <w:spacing w:before="79"/>
      </w:pPr>
    </w:p>
    <w:p w14:paraId="2F6866A6" w14:textId="77777777" w:rsidR="006F2BC7" w:rsidRDefault="006F2BC7" w:rsidP="001B4D3E">
      <w:pPr>
        <w:pStyle w:val="BodyText"/>
        <w:spacing w:before="79"/>
      </w:pPr>
    </w:p>
    <w:p w14:paraId="756A1EFA" w14:textId="1337F267" w:rsidR="006F2BC7" w:rsidRDefault="000747D9" w:rsidP="001B4D3E">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What is clean architecture ?</w:t>
      </w:r>
    </w:p>
    <w:p w14:paraId="1397840A" w14:textId="589D8DD4" w:rsidR="000747D9" w:rsidRPr="000747D9" w:rsidRDefault="005702E0" w:rsidP="000747D9">
      <w:pPr>
        <w:pStyle w:val="BodyText"/>
        <w:numPr>
          <w:ilvl w:val="0"/>
          <w:numId w:val="35"/>
        </w:numPr>
        <w:spacing w:before="79"/>
      </w:pPr>
      <w:r>
        <w:rPr>
          <w:color w:val="424B59"/>
          <w:w w:val="95"/>
        </w:rPr>
        <w:t>Clean a</w:t>
      </w:r>
      <w:r w:rsidR="000747D9">
        <w:rPr>
          <w:color w:val="424B59"/>
          <w:w w:val="95"/>
        </w:rPr>
        <w:t xml:space="preserve">rchitecture </w:t>
      </w:r>
      <w:r>
        <w:rPr>
          <w:color w:val="424B59"/>
          <w:w w:val="95"/>
        </w:rPr>
        <w:t>is a</w:t>
      </w:r>
      <w:r w:rsidRPr="005702E0">
        <w:rPr>
          <w:color w:val="424B59"/>
          <w:w w:val="95"/>
        </w:rPr>
        <w:t xml:space="preserve"> </w:t>
      </w:r>
      <w:r>
        <w:rPr>
          <w:color w:val="424B59"/>
          <w:w w:val="95"/>
        </w:rPr>
        <w:t xml:space="preserve">architecture </w:t>
      </w:r>
      <w:r w:rsidR="000747D9">
        <w:rPr>
          <w:color w:val="424B59"/>
          <w:w w:val="95"/>
        </w:rPr>
        <w:t xml:space="preserve">pattern that created by </w:t>
      </w:r>
      <w:r w:rsidR="000747D9" w:rsidRPr="000747D9">
        <w:rPr>
          <w:rFonts w:cs="Arial"/>
          <w:b/>
          <w:bCs/>
          <w:color w:val="666666"/>
          <w:sz w:val="32"/>
          <w:szCs w:val="32"/>
          <w:shd w:val="clear" w:color="auto" w:fill="FFFFFF"/>
        </w:rPr>
        <w:t>Robert C. Martin</w:t>
      </w:r>
      <w:r w:rsidR="000747D9">
        <w:rPr>
          <w:color w:val="424B59"/>
          <w:w w:val="95"/>
        </w:rPr>
        <w:t>.</w:t>
      </w:r>
    </w:p>
    <w:p w14:paraId="5CA9F6EE" w14:textId="2D61314D" w:rsidR="000747D9" w:rsidRPr="00CC1A8E" w:rsidRDefault="000747D9" w:rsidP="000747D9">
      <w:pPr>
        <w:pStyle w:val="BodyText"/>
        <w:numPr>
          <w:ilvl w:val="0"/>
          <w:numId w:val="35"/>
        </w:numPr>
        <w:spacing w:before="79"/>
      </w:pPr>
      <w:r>
        <w:rPr>
          <w:color w:val="424B59"/>
          <w:w w:val="95"/>
        </w:rPr>
        <w:t xml:space="preserve">It is extend to other domain centric architecture patterns like </w:t>
      </w:r>
      <w:r w:rsidRPr="000747D9">
        <w:rPr>
          <w:color w:val="424B59"/>
          <w:w w:val="95"/>
        </w:rPr>
        <w:t>onion</w:t>
      </w:r>
      <w:r>
        <w:rPr>
          <w:color w:val="424B59"/>
          <w:w w:val="95"/>
        </w:rPr>
        <w:t xml:space="preserve"> , </w:t>
      </w:r>
      <w:r w:rsidRPr="000747D9">
        <w:rPr>
          <w:color w:val="424B59"/>
          <w:w w:val="95"/>
        </w:rPr>
        <w:t>hexagonal</w:t>
      </w:r>
      <w:r>
        <w:rPr>
          <w:color w:val="424B59"/>
          <w:w w:val="95"/>
        </w:rPr>
        <w:t xml:space="preserve"> </w:t>
      </w:r>
      <w:r>
        <w:rPr>
          <w:color w:val="424B59"/>
          <w:w w:val="95"/>
        </w:rPr>
        <w:t>patterns</w:t>
      </w:r>
      <w:r>
        <w:rPr>
          <w:color w:val="424B59"/>
          <w:w w:val="95"/>
        </w:rPr>
        <w:t>.</w:t>
      </w:r>
    </w:p>
    <w:p w14:paraId="175B2582" w14:textId="7067FBF7" w:rsidR="00CC1A8E" w:rsidRPr="00612B37" w:rsidRDefault="00554FF8" w:rsidP="000747D9">
      <w:pPr>
        <w:pStyle w:val="BodyText"/>
        <w:numPr>
          <w:ilvl w:val="0"/>
          <w:numId w:val="35"/>
        </w:numPr>
        <w:spacing w:before="79"/>
      </w:pPr>
      <w:r>
        <w:t xml:space="preserve">Usually clean </w:t>
      </w:r>
      <w:r>
        <w:rPr>
          <w:color w:val="424B59"/>
          <w:w w:val="95"/>
        </w:rPr>
        <w:t>architecture</w:t>
      </w:r>
      <w:r>
        <w:rPr>
          <w:color w:val="424B59"/>
          <w:w w:val="95"/>
        </w:rPr>
        <w:t xml:space="preserve"> is applied with domain driven design principles.</w:t>
      </w:r>
    </w:p>
    <w:p w14:paraId="74F186B7" w14:textId="58899335" w:rsidR="002907BC" w:rsidRPr="002907BC" w:rsidRDefault="00612B37" w:rsidP="002907BC">
      <w:pPr>
        <w:pStyle w:val="BodyText"/>
        <w:numPr>
          <w:ilvl w:val="0"/>
          <w:numId w:val="35"/>
        </w:numPr>
        <w:spacing w:before="79"/>
      </w:pPr>
      <w:r w:rsidRPr="00612B37">
        <w:rPr>
          <w:color w:val="424B59"/>
          <w:w w:val="95"/>
        </w:rPr>
        <w:t xml:space="preserve">The core ideas of all </w:t>
      </w:r>
      <w:r w:rsidRPr="00612B37">
        <w:rPr>
          <w:color w:val="424B59"/>
          <w:w w:val="95"/>
        </w:rPr>
        <w:t>domain centric architecture</w:t>
      </w:r>
      <w:r>
        <w:rPr>
          <w:color w:val="424B59"/>
          <w:w w:val="95"/>
        </w:rPr>
        <w:t xml:space="preserve"> </w:t>
      </w:r>
      <w:r w:rsidRPr="00612B37">
        <w:rPr>
          <w:color w:val="424B59"/>
          <w:w w:val="95"/>
        </w:rPr>
        <w:t>patterns</w:t>
      </w:r>
      <w:r>
        <w:rPr>
          <w:color w:val="424B59"/>
          <w:w w:val="95"/>
        </w:rPr>
        <w:t xml:space="preserve"> : </w:t>
      </w:r>
    </w:p>
    <w:p w14:paraId="2FFB662D" w14:textId="30E13D1C" w:rsidR="00612B37" w:rsidRPr="002907BC" w:rsidRDefault="002907BC" w:rsidP="002907BC">
      <w:pPr>
        <w:pStyle w:val="BodyText"/>
        <w:numPr>
          <w:ilvl w:val="0"/>
          <w:numId w:val="37"/>
        </w:numPr>
        <w:spacing w:before="79"/>
      </w:pPr>
      <w:r w:rsidRPr="002907BC">
        <w:rPr>
          <w:sz w:val="40"/>
          <w:szCs w:val="40"/>
        </w:rPr>
        <w:t xml:space="preserve">The </w:t>
      </w:r>
      <w:r w:rsidRPr="002907BC">
        <w:t>business</w:t>
      </w:r>
      <w:r w:rsidRPr="002907BC">
        <w:rPr>
          <w:sz w:val="40"/>
          <w:szCs w:val="40"/>
        </w:rPr>
        <w:t xml:space="preserve"> logic is the core of the system</w:t>
      </w:r>
    </w:p>
    <w:p w14:paraId="25E2159C" w14:textId="0141E3EB" w:rsidR="002907BC" w:rsidRPr="002907BC" w:rsidRDefault="002907BC" w:rsidP="002907BC">
      <w:pPr>
        <w:pStyle w:val="BodyText"/>
        <w:numPr>
          <w:ilvl w:val="0"/>
          <w:numId w:val="37"/>
        </w:numPr>
        <w:spacing w:before="79"/>
      </w:pPr>
      <w:r>
        <w:rPr>
          <w:sz w:val="40"/>
          <w:szCs w:val="40"/>
        </w:rPr>
        <w:t xml:space="preserve">The business logic does not depend on any frameworks like </w:t>
      </w:r>
      <w:r w:rsidR="00495C25">
        <w:rPr>
          <w:sz w:val="40"/>
          <w:szCs w:val="40"/>
        </w:rPr>
        <w:t>u</w:t>
      </w:r>
      <w:r>
        <w:rPr>
          <w:sz w:val="40"/>
          <w:szCs w:val="40"/>
        </w:rPr>
        <w:t xml:space="preserve">ser interface ( UI )  , </w:t>
      </w:r>
      <w:r w:rsidR="00495C25">
        <w:rPr>
          <w:sz w:val="40"/>
          <w:szCs w:val="40"/>
        </w:rPr>
        <w:t>d</w:t>
      </w:r>
      <w:r>
        <w:rPr>
          <w:sz w:val="40"/>
          <w:szCs w:val="40"/>
        </w:rPr>
        <w:t xml:space="preserve">atabase or </w:t>
      </w:r>
      <w:r w:rsidR="00495C25">
        <w:rPr>
          <w:sz w:val="40"/>
          <w:szCs w:val="40"/>
        </w:rPr>
        <w:t xml:space="preserve">any </w:t>
      </w:r>
      <w:r>
        <w:rPr>
          <w:sz w:val="40"/>
          <w:szCs w:val="40"/>
        </w:rPr>
        <w:t>other infrastructures.</w:t>
      </w:r>
    </w:p>
    <w:p w14:paraId="1331E490" w14:textId="5E306877" w:rsidR="002907BC" w:rsidRPr="002907BC" w:rsidRDefault="002907BC" w:rsidP="002907BC">
      <w:pPr>
        <w:pStyle w:val="BodyText"/>
        <w:numPr>
          <w:ilvl w:val="0"/>
          <w:numId w:val="37"/>
        </w:numPr>
        <w:spacing w:before="79"/>
      </w:pPr>
      <w:r>
        <w:rPr>
          <w:sz w:val="40"/>
          <w:szCs w:val="40"/>
        </w:rPr>
        <w:t xml:space="preserve">Any changing on the UI </w:t>
      </w:r>
      <w:r w:rsidR="00504A25">
        <w:rPr>
          <w:sz w:val="40"/>
          <w:szCs w:val="40"/>
        </w:rPr>
        <w:t xml:space="preserve">, database or </w:t>
      </w:r>
      <w:r>
        <w:rPr>
          <w:rFonts w:cs="Times New Roman"/>
          <w:sz w:val="40"/>
          <w:szCs w:val="40"/>
        </w:rPr>
        <w:t>other</w:t>
      </w:r>
      <w:r>
        <w:rPr>
          <w:sz w:val="40"/>
          <w:szCs w:val="40"/>
        </w:rPr>
        <w:t xml:space="preserve"> infrastructure should not touch the business logic.</w:t>
      </w:r>
    </w:p>
    <w:p w14:paraId="2CF7A80C" w14:textId="5015DEC9" w:rsidR="002907BC" w:rsidRDefault="002907BC" w:rsidP="00E62A64">
      <w:pPr>
        <w:pStyle w:val="BodyText"/>
        <w:spacing w:before="79"/>
      </w:pPr>
      <w:r>
        <w:rPr>
          <w:sz w:val="40"/>
          <w:szCs w:val="40"/>
        </w:rPr>
        <w:t xml:space="preserve"> </w:t>
      </w:r>
    </w:p>
    <w:p w14:paraId="3B03E43B" w14:textId="77777777" w:rsidR="000747D9" w:rsidRDefault="000747D9" w:rsidP="001B4D3E">
      <w:pPr>
        <w:pStyle w:val="BodyText"/>
        <w:spacing w:before="79"/>
      </w:pPr>
    </w:p>
    <w:p w14:paraId="784526C4" w14:textId="77777777" w:rsidR="000747D9" w:rsidRDefault="000747D9" w:rsidP="001B4D3E">
      <w:pPr>
        <w:pStyle w:val="BodyText"/>
        <w:spacing w:before="79"/>
      </w:pPr>
    </w:p>
    <w:p w14:paraId="1991D97E" w14:textId="77777777" w:rsidR="000747D9" w:rsidRDefault="000747D9" w:rsidP="001B4D3E">
      <w:pPr>
        <w:pStyle w:val="BodyText"/>
        <w:spacing w:before="79"/>
      </w:pPr>
    </w:p>
    <w:p w14:paraId="4FF26D90" w14:textId="77777777" w:rsidR="000747D9" w:rsidRDefault="000747D9" w:rsidP="001B4D3E">
      <w:pPr>
        <w:pStyle w:val="BodyText"/>
        <w:spacing w:before="79"/>
      </w:pPr>
    </w:p>
    <w:p w14:paraId="29316CE1" w14:textId="77777777" w:rsidR="000747D9" w:rsidRDefault="000747D9" w:rsidP="001B4D3E">
      <w:pPr>
        <w:pStyle w:val="BodyText"/>
        <w:spacing w:before="79"/>
      </w:pPr>
    </w:p>
    <w:p w14:paraId="4BEFA604" w14:textId="77777777" w:rsidR="000747D9" w:rsidRDefault="000747D9" w:rsidP="001B4D3E">
      <w:pPr>
        <w:pStyle w:val="BodyText"/>
        <w:spacing w:before="79"/>
      </w:pPr>
    </w:p>
    <w:p w14:paraId="564DFA33" w14:textId="77777777" w:rsidR="000747D9" w:rsidRDefault="000747D9" w:rsidP="001B4D3E">
      <w:pPr>
        <w:pStyle w:val="BodyText"/>
        <w:spacing w:before="79"/>
      </w:pPr>
    </w:p>
    <w:p w14:paraId="589B85D8" w14:textId="77777777" w:rsidR="000747D9" w:rsidRDefault="000747D9" w:rsidP="001B4D3E">
      <w:pPr>
        <w:pStyle w:val="BodyText"/>
        <w:spacing w:before="79"/>
      </w:pPr>
    </w:p>
    <w:p w14:paraId="4F75C99F" w14:textId="77777777" w:rsidR="000747D9" w:rsidRDefault="000747D9" w:rsidP="001B4D3E">
      <w:pPr>
        <w:pStyle w:val="BodyText"/>
        <w:spacing w:before="79"/>
      </w:pPr>
    </w:p>
    <w:p w14:paraId="1BBE9F67" w14:textId="221931C3" w:rsidR="00E62A64" w:rsidRDefault="00E62A64" w:rsidP="00E62A64">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Why</w:t>
      </w:r>
      <w:r>
        <w:rPr>
          <w:rFonts w:ascii="Tw Cen MT" w:hAnsi="Tw Cen MT" w:cstheme="minorBidi"/>
          <w:b/>
          <w:bCs/>
          <w:color w:val="2E74B5" w:themeColor="accent5" w:themeShade="BF"/>
          <w:sz w:val="44"/>
          <w:szCs w:val="44"/>
        </w:rPr>
        <w:t xml:space="preserve"> clean architecture ?</w:t>
      </w:r>
    </w:p>
    <w:p w14:paraId="2471FA82" w14:textId="31094876" w:rsidR="00E62A64" w:rsidRDefault="00E62A64" w:rsidP="00E62A64">
      <w:pPr>
        <w:pStyle w:val="BodyText"/>
        <w:numPr>
          <w:ilvl w:val="0"/>
          <w:numId w:val="35"/>
        </w:numPr>
        <w:spacing w:before="79"/>
        <w:rPr>
          <w:rFonts w:cstheme="minorBidi"/>
          <w:b/>
          <w:bCs/>
          <w:color w:val="000000" w:themeColor="text1"/>
        </w:rPr>
      </w:pPr>
      <w:r>
        <w:rPr>
          <w:rFonts w:cstheme="minorBidi"/>
          <w:b/>
          <w:bCs/>
          <w:color w:val="000000" w:themeColor="text1"/>
        </w:rPr>
        <w:t>Independent on any framework :</w:t>
      </w:r>
    </w:p>
    <w:p w14:paraId="0C490AD0" w14:textId="77777777" w:rsidR="00E62A64" w:rsidRPr="00E62A64" w:rsidRDefault="00E62A64" w:rsidP="00E62A64">
      <w:pPr>
        <w:pStyle w:val="BodyText"/>
        <w:spacing w:before="79"/>
        <w:ind w:left="360"/>
        <w:rPr>
          <w:rFonts w:cstheme="minorBidi"/>
          <w:b/>
          <w:bCs/>
          <w:color w:val="000000" w:themeColor="text1"/>
        </w:rPr>
      </w:pPr>
    </w:p>
    <w:p w14:paraId="0D83B4FD" w14:textId="1A5EEB82" w:rsidR="00E62A64" w:rsidRDefault="00E62A64" w:rsidP="00E62A64">
      <w:pPr>
        <w:pStyle w:val="BodyText"/>
        <w:spacing w:before="79"/>
        <w:rPr>
          <w:rFonts w:ascii="Tw Cen MT" w:hAnsi="Tw Cen MT" w:cstheme="minorBidi"/>
          <w:b/>
          <w:bCs/>
          <w:color w:val="2E74B5" w:themeColor="accent5" w:themeShade="BF"/>
          <w:sz w:val="44"/>
          <w:szCs w:val="44"/>
        </w:rPr>
      </w:pPr>
    </w:p>
    <w:p w14:paraId="3849B806" w14:textId="77777777" w:rsidR="000747D9" w:rsidRDefault="000747D9" w:rsidP="001B4D3E">
      <w:pPr>
        <w:pStyle w:val="BodyText"/>
        <w:spacing w:before="79"/>
      </w:pPr>
    </w:p>
    <w:p w14:paraId="601D8B4C" w14:textId="77777777" w:rsidR="000747D9" w:rsidRDefault="000747D9" w:rsidP="001B4D3E">
      <w:pPr>
        <w:pStyle w:val="BodyText"/>
        <w:spacing w:before="79"/>
      </w:pPr>
    </w:p>
    <w:p w14:paraId="0A9FB8DD" w14:textId="77777777" w:rsidR="000747D9" w:rsidRDefault="000747D9" w:rsidP="001B4D3E">
      <w:pPr>
        <w:pStyle w:val="BodyText"/>
        <w:spacing w:before="79"/>
      </w:pPr>
    </w:p>
    <w:p w14:paraId="519BB4F1" w14:textId="77777777" w:rsidR="000747D9" w:rsidRDefault="000747D9" w:rsidP="001B4D3E">
      <w:pPr>
        <w:pStyle w:val="BodyText"/>
        <w:spacing w:before="79"/>
      </w:pPr>
    </w:p>
    <w:p w14:paraId="1693BBE5" w14:textId="77777777" w:rsidR="000747D9" w:rsidRDefault="000747D9" w:rsidP="001B4D3E">
      <w:pPr>
        <w:pStyle w:val="BodyText"/>
        <w:spacing w:before="79"/>
      </w:pPr>
    </w:p>
    <w:p w14:paraId="48AE5876" w14:textId="77777777" w:rsidR="000747D9" w:rsidRDefault="000747D9" w:rsidP="001B4D3E">
      <w:pPr>
        <w:pStyle w:val="BodyText"/>
        <w:spacing w:before="79"/>
      </w:pPr>
    </w:p>
    <w:p w14:paraId="6E0DE8A1" w14:textId="77777777" w:rsidR="000747D9" w:rsidRDefault="000747D9" w:rsidP="001B4D3E">
      <w:pPr>
        <w:pStyle w:val="BodyText"/>
        <w:spacing w:before="79"/>
      </w:pPr>
    </w:p>
    <w:p w14:paraId="3DC57500" w14:textId="77777777" w:rsidR="000747D9" w:rsidRDefault="000747D9" w:rsidP="001B4D3E">
      <w:pPr>
        <w:pStyle w:val="BodyText"/>
        <w:spacing w:before="79"/>
      </w:pPr>
    </w:p>
    <w:p w14:paraId="67023819" w14:textId="77777777" w:rsidR="000747D9" w:rsidRDefault="000747D9" w:rsidP="001B4D3E">
      <w:pPr>
        <w:pStyle w:val="BodyText"/>
        <w:spacing w:before="79"/>
      </w:pPr>
    </w:p>
    <w:p w14:paraId="35D15D65" w14:textId="77777777" w:rsidR="000747D9" w:rsidRDefault="000747D9" w:rsidP="001B4D3E">
      <w:pPr>
        <w:pStyle w:val="BodyText"/>
        <w:spacing w:before="79"/>
      </w:pPr>
    </w:p>
    <w:p w14:paraId="503AB589" w14:textId="77777777" w:rsidR="000747D9" w:rsidRDefault="000747D9" w:rsidP="001B4D3E">
      <w:pPr>
        <w:pStyle w:val="BodyText"/>
        <w:spacing w:before="79"/>
      </w:pPr>
    </w:p>
    <w:p w14:paraId="4E350BE2" w14:textId="77777777" w:rsidR="000747D9" w:rsidRDefault="000747D9" w:rsidP="001B4D3E">
      <w:pPr>
        <w:pStyle w:val="BodyText"/>
        <w:spacing w:before="79"/>
      </w:pPr>
    </w:p>
    <w:p w14:paraId="30404B6A" w14:textId="77777777" w:rsidR="000747D9" w:rsidRDefault="000747D9" w:rsidP="001B4D3E">
      <w:pPr>
        <w:pStyle w:val="BodyText"/>
        <w:spacing w:before="79"/>
      </w:pPr>
    </w:p>
    <w:p w14:paraId="04557926" w14:textId="77777777" w:rsidR="000747D9" w:rsidRDefault="000747D9" w:rsidP="001B4D3E">
      <w:pPr>
        <w:pStyle w:val="BodyText"/>
        <w:spacing w:before="79"/>
      </w:pPr>
    </w:p>
    <w:p w14:paraId="7634F6CE" w14:textId="77777777" w:rsidR="000747D9" w:rsidRDefault="000747D9" w:rsidP="001B4D3E">
      <w:pPr>
        <w:pStyle w:val="BodyText"/>
        <w:spacing w:before="79"/>
      </w:pPr>
    </w:p>
    <w:p w14:paraId="6F88032C" w14:textId="77777777" w:rsidR="000747D9" w:rsidRDefault="000747D9" w:rsidP="001B4D3E">
      <w:pPr>
        <w:pStyle w:val="BodyText"/>
        <w:spacing w:before="79"/>
      </w:pPr>
    </w:p>
    <w:p w14:paraId="0FBE590D" w14:textId="77777777" w:rsidR="000747D9" w:rsidRDefault="000747D9" w:rsidP="001B4D3E">
      <w:pPr>
        <w:pStyle w:val="BodyText"/>
        <w:spacing w:before="79"/>
      </w:pPr>
    </w:p>
    <w:p w14:paraId="68A0B4C6" w14:textId="77777777" w:rsidR="000747D9" w:rsidRDefault="000747D9" w:rsidP="001B4D3E">
      <w:pPr>
        <w:pStyle w:val="BodyText"/>
        <w:spacing w:before="79"/>
      </w:pP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7777777" w:rsidR="00065C78" w:rsidRDefault="00065C78" w:rsidP="004C3552">
      <w:pPr>
        <w:pStyle w:val="BodyText"/>
        <w:tabs>
          <w:tab w:val="left" w:pos="1370"/>
        </w:tabs>
        <w:spacing w:before="168"/>
        <w:rPr>
          <w:color w:val="424B59"/>
          <w:w w:val="95"/>
        </w:rPr>
      </w:pPr>
    </w:p>
    <w:p w14:paraId="3F873508" w14:textId="77777777" w:rsidR="00065C78" w:rsidRDefault="00065C78" w:rsidP="004C3552">
      <w:pPr>
        <w:pStyle w:val="BodyText"/>
        <w:tabs>
          <w:tab w:val="left" w:pos="1370"/>
        </w:tabs>
        <w:spacing w:before="168"/>
        <w:rPr>
          <w:color w:val="424B59"/>
          <w:w w:val="95"/>
        </w:rPr>
      </w:pPr>
    </w:p>
    <w:p w14:paraId="4110C42F" w14:textId="77777777" w:rsidR="00065C78" w:rsidRDefault="00065C78" w:rsidP="004C3552">
      <w:pPr>
        <w:pStyle w:val="BodyText"/>
        <w:tabs>
          <w:tab w:val="left" w:pos="1370"/>
        </w:tabs>
        <w:spacing w:before="168"/>
        <w:rPr>
          <w:color w:val="424B59"/>
          <w:w w:val="95"/>
        </w:rPr>
      </w:pPr>
    </w:p>
    <w:p w14:paraId="1653AF60" w14:textId="77777777" w:rsidR="00065C78" w:rsidRDefault="00065C78" w:rsidP="004C3552">
      <w:pPr>
        <w:pStyle w:val="BodyText"/>
        <w:tabs>
          <w:tab w:val="left" w:pos="1370"/>
        </w:tabs>
        <w:spacing w:before="168"/>
        <w:rPr>
          <w:color w:val="424B59"/>
          <w:w w:val="95"/>
        </w:rPr>
      </w:pPr>
    </w:p>
    <w:p w14:paraId="5B1F67BA" w14:textId="77777777" w:rsidR="00065C78" w:rsidRDefault="00065C78" w:rsidP="004C3552">
      <w:pPr>
        <w:pStyle w:val="BodyText"/>
        <w:tabs>
          <w:tab w:val="left" w:pos="1370"/>
        </w:tabs>
        <w:spacing w:before="168"/>
        <w:rPr>
          <w:color w:val="424B59"/>
          <w:w w:val="95"/>
        </w:rPr>
      </w:pPr>
    </w:p>
    <w:p w14:paraId="19E80C9C" w14:textId="77777777" w:rsidR="00065C78" w:rsidRDefault="00065C78" w:rsidP="004C3552">
      <w:pPr>
        <w:pStyle w:val="BodyText"/>
        <w:tabs>
          <w:tab w:val="left" w:pos="1370"/>
        </w:tabs>
        <w:spacing w:before="168"/>
        <w:rPr>
          <w:color w:val="424B59"/>
          <w:w w:val="95"/>
        </w:rPr>
      </w:pPr>
    </w:p>
    <w:p w14:paraId="70555AE7" w14:textId="77777777" w:rsidR="00065C78" w:rsidRDefault="00065C78"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6268C559" w14:textId="77777777" w:rsidR="000747D9" w:rsidRDefault="000747D9" w:rsidP="004C3552">
      <w:pPr>
        <w:pStyle w:val="BodyText"/>
        <w:tabs>
          <w:tab w:val="left" w:pos="1370"/>
        </w:tabs>
        <w:spacing w:before="168"/>
        <w:rPr>
          <w:color w:val="424B59"/>
          <w:w w:val="95"/>
        </w:rPr>
      </w:pPr>
    </w:p>
    <w:p w14:paraId="438839C7" w14:textId="7843F707" w:rsidR="00DD7446" w:rsidRDefault="007A367C"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t xml:space="preserve">The aggregations are live on the Domain.Core </w:t>
      </w:r>
    </w:p>
    <w:p w14:paraId="23F13E71" w14:textId="78F52A19" w:rsidR="005718C2" w:rsidRDefault="006500A5" w:rsidP="005718C2">
      <w:pPr>
        <w:pStyle w:val="BodyText"/>
        <w:tabs>
          <w:tab w:val="left" w:pos="1370"/>
        </w:tabs>
        <w:spacing w:before="168"/>
        <w:rPr>
          <w:color w:val="424B59"/>
          <w:w w:val="95"/>
        </w:rPr>
      </w:pPr>
      <w:r>
        <w:rPr>
          <w:noProof/>
          <w:color w:val="424B59"/>
          <w:w w:val="95"/>
        </w:rPr>
        <w:lastRenderedPageBreak/>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3">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6">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18"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ProductAttribute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r w:rsidR="00ED3D25" w:rsidRPr="003507FB">
        <w:rPr>
          <w:rFonts w:cstheme="minorBidi"/>
          <w:color w:val="000000" w:themeColor="text1"/>
          <w:w w:val="95"/>
          <w:sz w:val="32"/>
          <w:szCs w:val="32"/>
          <w:lang w:bidi="ar-EG"/>
        </w:rPr>
        <w:t>ProductTax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r w:rsidR="00ED3D25" w:rsidRPr="003507FB">
        <w:rPr>
          <w:rFonts w:cstheme="minorBidi"/>
          <w:color w:val="000000" w:themeColor="text1"/>
          <w:w w:val="95"/>
          <w:sz w:val="32"/>
          <w:szCs w:val="32"/>
          <w:lang w:bidi="ar-EG"/>
        </w:rPr>
        <w:t xml:space="preserve">enums like ( ProductFileTypeEnum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r w:rsidRPr="008F40EB">
        <w:rPr>
          <w:rFonts w:cstheme="minorBidi"/>
          <w:color w:val="C00000"/>
          <w:w w:val="95"/>
          <w:sz w:val="32"/>
          <w:szCs w:val="32"/>
          <w:lang w:bidi="ar-EG"/>
        </w:rPr>
        <w:t>can not return dto</w:t>
      </w:r>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ProductNameAndPriceDto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IQueryable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r w:rsidRPr="00263AF9">
        <w:rPr>
          <w:rFonts w:cstheme="minorBidi"/>
          <w:color w:val="C00000"/>
          <w:w w:val="95"/>
          <w:lang w:bidi="ar-EG"/>
        </w:rPr>
        <w:t>ProductsRepository.cs</w:t>
      </w:r>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0">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1">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2">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r w:rsidR="006E6D07" w:rsidRPr="00BC41DD">
        <w:rPr>
          <w:rFonts w:cs="Consolas"/>
          <w:color w:val="C00000"/>
        </w:rPr>
        <w:t>IQueryable</w:t>
      </w:r>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r w:rsidR="006E6D07" w:rsidRPr="006E6D07">
        <w:rPr>
          <w:rFonts w:cs="Consolas"/>
          <w:color w:val="000000"/>
        </w:rPr>
        <w:t>IQueryable</w:t>
      </w:r>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r w:rsidRPr="00F8192C">
        <w:rPr>
          <w:rFonts w:cstheme="minorBidi"/>
          <w:color w:val="00B050"/>
          <w:w w:val="95"/>
          <w:lang w:bidi="ar-EG"/>
        </w:rPr>
        <w:t>ProductsRepository.cs</w:t>
      </w:r>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3">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4">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4">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18"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affect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6">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r w:rsidRPr="00380950">
        <w:rPr>
          <w:color w:val="4472C4" w:themeColor="accent1"/>
          <w:w w:val="95"/>
        </w:rPr>
        <w:t xml:space="preserve">Order.cs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r w:rsidRPr="00CB1172">
        <w:rPr>
          <w:color w:val="4472C4" w:themeColor="accent1"/>
          <w:w w:val="95"/>
          <w:u w:val="single"/>
        </w:rPr>
        <w:t>ProductsRepository.cs</w:t>
      </w:r>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repository pattern can not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r w:rsidRPr="0047013D">
        <w:rPr>
          <w:color w:val="4472C4" w:themeColor="accent1"/>
          <w:w w:val="95"/>
        </w:rPr>
        <w:t>ProductsRepository.cs</w:t>
      </w:r>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0">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4">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18"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6">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r w:rsidRPr="005F7A41">
        <w:rPr>
          <w:color w:val="4472C4" w:themeColor="accent1"/>
          <w:w w:val="95"/>
        </w:rPr>
        <w:t>ProductsRepository.cs</w:t>
      </w:r>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38">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r>
        <w:rPr>
          <w:color w:val="424B59"/>
          <w:w w:val="95"/>
        </w:rPr>
        <w:t>GetProductById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39">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0">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The GetProductById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18"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r>
        <w:rPr>
          <w:color w:val="424B59"/>
          <w:w w:val="95"/>
        </w:rPr>
        <w:t xml:space="preserve">ProductsRepository.cs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4">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Agree with the second option if only the operations is read only and dose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ProductsRepository.cs</w:t>
      </w:r>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5">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6">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47">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The application service d</w:t>
      </w:r>
      <w:r w:rsidR="004F0EB4">
        <w:rPr>
          <w:color w:val="424B59"/>
          <w:w w:val="95"/>
        </w:rPr>
        <w:t>ose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1"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1"/>
    <w:p w14:paraId="0BCE19B5" w14:textId="02532AE6" w:rsidR="003A2240" w:rsidRDefault="005D454A" w:rsidP="000A053F">
      <w:pPr>
        <w:pStyle w:val="BodyText"/>
        <w:tabs>
          <w:tab w:val="left" w:pos="1370"/>
        </w:tabs>
        <w:spacing w:before="168"/>
        <w:rPr>
          <w:color w:val="424B59"/>
          <w:w w:val="95"/>
        </w:rPr>
      </w:pPr>
      <w:r>
        <w:rPr>
          <w:color w:val="424B59"/>
          <w:w w:val="95"/>
        </w:rPr>
        <w:t>ProductsRepository.cs</w:t>
      </w:r>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39">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48">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49">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0">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The application service is this case update or modify the aggregation root , and then save this update again on the database , so the application service use GetProductById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r>
        <w:rPr>
          <w:color w:val="424B59"/>
          <w:w w:val="95"/>
        </w:rPr>
        <w:t xml:space="preserve">InvoicesRepository.cs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GetInvoiceById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5">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r>
        <w:rPr>
          <w:color w:val="424B59"/>
          <w:w w:val="95"/>
        </w:rPr>
        <w:t>InvoicesRepository.cs</w:t>
      </w:r>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r>
        <w:rPr>
          <w:color w:val="424B59"/>
          <w:w w:val="95"/>
        </w:rPr>
        <w:lastRenderedPageBreak/>
        <w:t>InvoiceItemsRepository.cs</w:t>
      </w:r>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For now the system dose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GetTopSellingProducts</w:t>
            </w:r>
            <w:r w:rsidR="00791C44" w:rsidRPr="003869ED">
              <w:rPr>
                <w:color w:val="424B59"/>
                <w:w w:val="95"/>
                <w:sz w:val="20"/>
                <w:szCs w:val="20"/>
              </w:rPr>
              <w:t>ForClient</w:t>
            </w:r>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GetTopLikedProducts</w:t>
            </w:r>
            <w:r w:rsidR="00791C44" w:rsidRPr="003869ED">
              <w:rPr>
                <w:color w:val="424B59"/>
                <w:w w:val="95"/>
                <w:sz w:val="20"/>
                <w:szCs w:val="20"/>
              </w:rPr>
              <w:t>ForClient</w:t>
            </w:r>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GetTopViewedProducts</w:t>
            </w:r>
            <w:r w:rsidR="00791C44" w:rsidRPr="003869ED">
              <w:rPr>
                <w:color w:val="424B59"/>
                <w:w w:val="95"/>
                <w:sz w:val="20"/>
                <w:szCs w:val="20"/>
              </w:rPr>
              <w:t>ForClient</w:t>
            </w:r>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GetProductDetails</w:t>
            </w:r>
            <w:r w:rsidR="00791C44" w:rsidRPr="003869ED">
              <w:rPr>
                <w:color w:val="424B59"/>
                <w:w w:val="95"/>
                <w:sz w:val="20"/>
                <w:szCs w:val="20"/>
              </w:rPr>
              <w:t>ForClient</w:t>
            </w:r>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Like</w:t>
            </w:r>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View</w:t>
            </w:r>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r>
              <w:rPr>
                <w:color w:val="424B59"/>
                <w:w w:val="95"/>
                <w:sz w:val="20"/>
                <w:szCs w:val="20"/>
              </w:rPr>
              <w:t>LikeProductByClient</w:t>
            </w:r>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DislikeProductByClient</w:t>
            </w:r>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IncrementProductViewsByClient</w:t>
            </w:r>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CreateNewOrderByClient</w:t>
            </w:r>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AddNewProductToOrder</w:t>
            </w:r>
            <w:r w:rsidR="0010730A">
              <w:rPr>
                <w:color w:val="424B59"/>
                <w:w w:val="95"/>
                <w:sz w:val="20"/>
                <w:szCs w:val="20"/>
              </w:rPr>
              <w:t>ByClient</w:t>
            </w:r>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IncrementQuantityOfProductAtOrderByClient</w:t>
            </w:r>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RemoveProductFromOrderByClient</w:t>
            </w:r>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SupplierCompany</w:t>
            </w:r>
            <w:r w:rsidR="00537538">
              <w:rPr>
                <w:color w:val="424B59"/>
                <w:w w:val="95"/>
                <w:sz w:val="18"/>
                <w:szCs w:val="18"/>
              </w:rPr>
              <w:br/>
            </w:r>
            <w:r w:rsidR="00537538">
              <w:rPr>
                <w:color w:val="424B59"/>
                <w:w w:val="95"/>
                <w:sz w:val="18"/>
                <w:szCs w:val="18"/>
              </w:rPr>
              <w:br/>
              <w:t>- SupplierEmployee</w:t>
            </w:r>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SupplierInvoice</w:t>
            </w:r>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GetAllNewOrdersForStockManager</w:t>
            </w:r>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AcceptOrderByStockManager</w:t>
            </w:r>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AssignOrderToStockEmployeeByStockManager</w:t>
            </w:r>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r w:rsidR="00331465" w:rsidRPr="00331465">
              <w:rPr>
                <w:color w:val="424B59"/>
                <w:w w:val="95"/>
                <w:sz w:val="20"/>
                <w:szCs w:val="20"/>
              </w:rPr>
              <w:t>ReceiveOrderByStockEmployee</w:t>
            </w:r>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AddProductFromStockToOrderBy</w:t>
            </w:r>
            <w:r w:rsidRPr="003869ED">
              <w:rPr>
                <w:color w:val="424B59"/>
                <w:w w:val="95"/>
                <w:sz w:val="20"/>
                <w:szCs w:val="20"/>
              </w:rPr>
              <w:t>StockEmployee</w:t>
            </w:r>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ReturnProductFromOrderToStockByStockEmployee</w:t>
            </w:r>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r w:rsidR="00373F3C" w:rsidRPr="00373F3C">
              <w:rPr>
                <w:color w:val="424B59"/>
                <w:w w:val="95"/>
                <w:sz w:val="20"/>
                <w:szCs w:val="20"/>
              </w:rPr>
              <w:t>CompleteOrderByStockEmployee</w:t>
            </w:r>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GetProductBarcodeLocationsForStockEmployee</w:t>
            </w:r>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MoveProductQuantityFromLocationToOtherByStockEmployee</w:t>
            </w:r>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r w:rsidR="009C71AC">
              <w:rPr>
                <w:color w:val="424B59"/>
                <w:w w:val="95"/>
                <w:sz w:val="18"/>
                <w:szCs w:val="18"/>
              </w:rPr>
              <w:t>Shipping</w:t>
            </w:r>
            <w:r w:rsidR="00334200">
              <w:rPr>
                <w:color w:val="424B59"/>
                <w:w w:val="95"/>
                <w:sz w:val="18"/>
                <w:szCs w:val="18"/>
              </w:rPr>
              <w:t xml:space="preserve">Company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ShippingEmployee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DeliveryEmployeeTakeOrderFromStock</w:t>
            </w:r>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GetClientContactInfoForDeliveryEmployee</w:t>
            </w:r>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GetDeliveryEmployeeLocationOnMapForClient</w:t>
            </w:r>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ClientReceiveOrderSuccessfully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ClientRejectOrder</w:t>
            </w:r>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GetAllClientsWhoLikedProductForMarketingEmployee</w:t>
            </w:r>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GetTopProductsWhichOrderedByClientForMarketingEmployee</w:t>
            </w:r>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GenerateReportAboutTodayOrdersForMarketingManager</w:t>
            </w:r>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78">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79">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0">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2">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First aggregation ProductLike</w:t>
      </w:r>
      <w:r w:rsidR="00E215BC">
        <w:rPr>
          <w:color w:val="424B59"/>
          <w:w w:val="95"/>
        </w:rPr>
        <w:t>s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5">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r>
        <w:rPr>
          <w:color w:val="424B59"/>
          <w:w w:val="95"/>
        </w:rPr>
        <w:lastRenderedPageBreak/>
        <w:t xml:space="preserve">ApplicationService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0">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1">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2">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3">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r>
        <w:rPr>
          <w:color w:val="424B59"/>
          <w:w w:val="95"/>
        </w:rPr>
        <w:lastRenderedPageBreak/>
        <w:t>ProductLikes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t>ProductLikeRepository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say “ its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can not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i agree with this on write-read operations but I dose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ProductLikesRepository</w:t>
      </w:r>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1">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tow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3">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5">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0">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2">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3">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4">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6">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r w:rsidRPr="009656AF">
        <w:rPr>
          <w:rFonts w:ascii="Tw Cen MT" w:hAnsi="Tw Cen MT"/>
          <w:color w:val="424B59"/>
          <w:w w:val="95"/>
        </w:rPr>
        <w:t>specially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encapsulate the business logic of other aggregations inside event handlers  , and when Order.Create()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Order.Create()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SupplyChain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PhoneNumber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ClientAddress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So changing in bounded context on shared attribute can effect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sql databases or choosing a good no sql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r w:rsidRPr="00407EB4">
        <w:rPr>
          <w:b/>
          <w:bCs/>
          <w:sz w:val="24"/>
          <w:szCs w:val="24"/>
          <w:u w:val="single"/>
        </w:rPr>
        <w:t>Marketing.Client</w:t>
      </w:r>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r>
              <w:t>BirthDate</w:t>
            </w:r>
          </w:p>
        </w:tc>
        <w:tc>
          <w:tcPr>
            <w:tcW w:w="1599" w:type="dxa"/>
          </w:tcPr>
          <w:p w14:paraId="018E5C5B" w14:textId="34D98032" w:rsidR="004434F4" w:rsidRDefault="004434F4" w:rsidP="00DD7446">
            <w:r>
              <w:t>PhoneNumber</w:t>
            </w:r>
          </w:p>
        </w:tc>
        <w:tc>
          <w:tcPr>
            <w:tcW w:w="2074" w:type="dxa"/>
          </w:tcPr>
          <w:p w14:paraId="573C5D1D" w14:textId="6567B47E" w:rsidR="004434F4" w:rsidRDefault="004434F4" w:rsidP="00DD7446">
            <w:r>
              <w:t>TotalProductsLikes</w:t>
            </w:r>
          </w:p>
        </w:tc>
        <w:tc>
          <w:tcPr>
            <w:tcW w:w="2160" w:type="dxa"/>
          </w:tcPr>
          <w:p w14:paraId="512C0A55" w14:textId="3ACA5328" w:rsidR="004434F4" w:rsidRDefault="004434F4" w:rsidP="00DD7446">
            <w:r>
              <w:t>TotalProductsViews</w:t>
            </w:r>
          </w:p>
        </w:tc>
        <w:tc>
          <w:tcPr>
            <w:tcW w:w="1620" w:type="dxa"/>
          </w:tcPr>
          <w:p w14:paraId="1B721142" w14:textId="0321E589" w:rsidR="004434F4" w:rsidRDefault="004434F4" w:rsidP="00DD7446">
            <w:r>
              <w:t>IsActive</w:t>
            </w:r>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r>
              <w:t>ahmed</w:t>
            </w:r>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r w:rsidRPr="00407EB4">
        <w:rPr>
          <w:b/>
          <w:bCs/>
          <w:sz w:val="24"/>
          <w:szCs w:val="24"/>
          <w:u w:val="single"/>
        </w:rPr>
        <w:t>SupplyChain.Client</w:t>
      </w:r>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r>
              <w:t>TotalCurrentInProgressOrdersAtStocks</w:t>
            </w:r>
          </w:p>
        </w:tc>
        <w:tc>
          <w:tcPr>
            <w:tcW w:w="4328" w:type="dxa"/>
          </w:tcPr>
          <w:p w14:paraId="6D193932" w14:textId="25C00D46" w:rsidR="007534EF" w:rsidRDefault="007534EF" w:rsidP="00612F77">
            <w:r>
              <w:t>IsActive</w:t>
            </w:r>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r>
              <w:t>ahmed</w:t>
            </w:r>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Every table will contain only the attributes required by it’s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Shared attributes like name , isActive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Ordering.Order and Shipping.Order ,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failure </w:t>
      </w:r>
      <w:r>
        <w:rPr>
          <w:color w:val="424B59"/>
          <w:w w:val="95"/>
        </w:rPr>
        <w:t>:</w:t>
      </w:r>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r w:rsidR="00AE07B4">
        <w:rPr>
          <w:color w:val="424B59"/>
          <w:w w:val="95"/>
        </w:rPr>
        <w:t>rules ,</w:t>
      </w:r>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advantages ,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Eventual consistency for shared aggregation mean the successful response is returned directly to the client after the transaction only just committed on the current bounded context ,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can not know any thing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every type of consistency has advantages and also cost for other thing ,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If they choose the strong consistency ,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consistency ,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method , </w:t>
      </w:r>
      <w:r>
        <w:rPr>
          <w:rFonts w:ascii="Roboto" w:hAnsi="Roboto"/>
          <w:sz w:val="36"/>
          <w:szCs w:val="36"/>
        </w:rPr>
        <w:t xml:space="preserve">every bounded context is mapped to different database , the databases can be of the same type or every bounded context can choose the most suitable database for </w:t>
      </w:r>
      <w:r w:rsidR="00CA71ED">
        <w:rPr>
          <w:rFonts w:ascii="Roboto" w:hAnsi="Roboto"/>
          <w:sz w:val="36"/>
          <w:szCs w:val="36"/>
        </w:rPr>
        <w:t>it’s</w:t>
      </w:r>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context :</w:t>
      </w:r>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For example Instead of having single database that can serve 1000 request per second ,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example :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operations :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model </w:t>
      </w:r>
      <w:r w:rsidR="00B252AB">
        <w:rPr>
          <w:rFonts w:ascii="Roboto" w:hAnsi="Roboto"/>
          <w:color w:val="424B59"/>
          <w:w w:val="95"/>
          <w:sz w:val="44"/>
          <w:szCs w:val="44"/>
        </w:rPr>
        <w:t>, may be it better to use NoSQL document database like elastic search or mongoDB.</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Most of the operations that executed in the supply chain bounded context are write operations that require strong consistency ,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context :</w:t>
      </w:r>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Distributed databases have a lot of advantages like Scalability ,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How to handle partial failures ,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Strong consistency performance .</w:t>
      </w:r>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63"/>
      <w:headerReference w:type="default" r:id="rId164"/>
      <w:footerReference w:type="even" r:id="rId165"/>
      <w:footerReference w:type="default" r:id="rId166"/>
      <w:headerReference w:type="first" r:id="rId167"/>
      <w:footerReference w:type="firs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876E2" w14:textId="77777777" w:rsidR="00BE701C" w:rsidRDefault="00BE701C" w:rsidP="00067E62">
      <w:pPr>
        <w:spacing w:after="0" w:line="240" w:lineRule="auto"/>
      </w:pPr>
      <w:r>
        <w:separator/>
      </w:r>
    </w:p>
  </w:endnote>
  <w:endnote w:type="continuationSeparator" w:id="0">
    <w:p w14:paraId="6E28D522" w14:textId="77777777" w:rsidR="00BE701C" w:rsidRDefault="00BE701C"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A03CF" w14:textId="77777777" w:rsidR="00BE701C" w:rsidRDefault="00BE701C" w:rsidP="00067E62">
      <w:pPr>
        <w:spacing w:after="0" w:line="240" w:lineRule="auto"/>
      </w:pPr>
      <w:r>
        <w:separator/>
      </w:r>
    </w:p>
  </w:footnote>
  <w:footnote w:type="continuationSeparator" w:id="0">
    <w:p w14:paraId="527719FB" w14:textId="77777777" w:rsidR="00BE701C" w:rsidRDefault="00BE701C"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6CF2"/>
    <w:multiLevelType w:val="hybridMultilevel"/>
    <w:tmpl w:val="A1607094"/>
    <w:lvl w:ilvl="0" w:tplc="9E7A151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0"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E3F61"/>
    <w:multiLevelType w:val="hybridMultilevel"/>
    <w:tmpl w:val="23FA9938"/>
    <w:lvl w:ilvl="0" w:tplc="FDF2F7A6">
      <w:start w:val="1"/>
      <w:numFmt w:val="decimal"/>
      <w:lvlText w:val="%1."/>
      <w:lvlJc w:val="left"/>
      <w:pPr>
        <w:ind w:left="1080" w:hanging="360"/>
      </w:pPr>
      <w:rPr>
        <w:rFonts w:hint="default"/>
        <w:color w:val="424B59"/>
        <w:w w:val="9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F63A78"/>
    <w:multiLevelType w:val="hybridMultilevel"/>
    <w:tmpl w:val="D8220EF4"/>
    <w:lvl w:ilvl="0" w:tplc="9404F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5"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6"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3" w15:restartNumberingAfterBreak="0">
    <w:nsid w:val="740E0B44"/>
    <w:multiLevelType w:val="hybridMultilevel"/>
    <w:tmpl w:val="AC7CC71C"/>
    <w:lvl w:ilvl="0" w:tplc="C31200BC">
      <w:numFmt w:val="bullet"/>
      <w:lvlText w:val="-"/>
      <w:lvlJc w:val="left"/>
      <w:pPr>
        <w:ind w:left="720" w:hanging="360"/>
      </w:pPr>
      <w:rPr>
        <w:rFonts w:ascii="Tw Cen MT" w:eastAsia="Roboto" w:hAnsi="Tw Cen MT" w:cstheme="minorBidi" w:hint="default"/>
        <w:b/>
        <w:color w:val="2E74B5" w:themeColor="accent5" w:themeShade="BF"/>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36"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0"/>
  </w:num>
  <w:num w:numId="2" w16cid:durableId="286739168">
    <w:abstractNumId w:val="23"/>
  </w:num>
  <w:num w:numId="3" w16cid:durableId="1664620499">
    <w:abstractNumId w:val="8"/>
  </w:num>
  <w:num w:numId="4" w16cid:durableId="509412094">
    <w:abstractNumId w:val="1"/>
  </w:num>
  <w:num w:numId="5" w16cid:durableId="1842812974">
    <w:abstractNumId w:val="14"/>
  </w:num>
  <w:num w:numId="6" w16cid:durableId="1978292726">
    <w:abstractNumId w:val="12"/>
  </w:num>
  <w:num w:numId="7" w16cid:durableId="2016688237">
    <w:abstractNumId w:val="26"/>
  </w:num>
  <w:num w:numId="8" w16cid:durableId="653340451">
    <w:abstractNumId w:val="13"/>
  </w:num>
  <w:num w:numId="9" w16cid:durableId="603735593">
    <w:abstractNumId w:val="28"/>
  </w:num>
  <w:num w:numId="10" w16cid:durableId="1288008032">
    <w:abstractNumId w:val="31"/>
  </w:num>
  <w:num w:numId="11" w16cid:durableId="1317761410">
    <w:abstractNumId w:val="15"/>
  </w:num>
  <w:num w:numId="12" w16cid:durableId="1036470745">
    <w:abstractNumId w:val="27"/>
  </w:num>
  <w:num w:numId="13" w16cid:durableId="1189298480">
    <w:abstractNumId w:val="30"/>
  </w:num>
  <w:num w:numId="14" w16cid:durableId="790783116">
    <w:abstractNumId w:val="20"/>
  </w:num>
  <w:num w:numId="15" w16cid:durableId="1157191793">
    <w:abstractNumId w:val="0"/>
  </w:num>
  <w:num w:numId="16" w16cid:durableId="1303195467">
    <w:abstractNumId w:val="29"/>
  </w:num>
  <w:num w:numId="17" w16cid:durableId="2028288281">
    <w:abstractNumId w:val="4"/>
  </w:num>
  <w:num w:numId="18" w16cid:durableId="277641046">
    <w:abstractNumId w:val="6"/>
  </w:num>
  <w:num w:numId="19" w16cid:durableId="205994527">
    <w:abstractNumId w:val="17"/>
  </w:num>
  <w:num w:numId="20" w16cid:durableId="1945726960">
    <w:abstractNumId w:val="34"/>
  </w:num>
  <w:num w:numId="21" w16cid:durableId="1551921267">
    <w:abstractNumId w:val="7"/>
  </w:num>
  <w:num w:numId="22" w16cid:durableId="2099054791">
    <w:abstractNumId w:val="5"/>
  </w:num>
  <w:num w:numId="23" w16cid:durableId="223377487">
    <w:abstractNumId w:val="18"/>
  </w:num>
  <w:num w:numId="24" w16cid:durableId="1444762323">
    <w:abstractNumId w:val="16"/>
  </w:num>
  <w:num w:numId="25" w16cid:durableId="1327316614">
    <w:abstractNumId w:val="35"/>
  </w:num>
  <w:num w:numId="26" w16cid:durableId="1448967572">
    <w:abstractNumId w:val="36"/>
  </w:num>
  <w:num w:numId="27" w16cid:durableId="1839727456">
    <w:abstractNumId w:val="19"/>
  </w:num>
  <w:num w:numId="28" w16cid:durableId="2117172709">
    <w:abstractNumId w:val="32"/>
  </w:num>
  <w:num w:numId="29" w16cid:durableId="707147496">
    <w:abstractNumId w:val="3"/>
  </w:num>
  <w:num w:numId="30" w16cid:durableId="1034887154">
    <w:abstractNumId w:val="9"/>
  </w:num>
  <w:num w:numId="31" w16cid:durableId="1249997967">
    <w:abstractNumId w:val="24"/>
  </w:num>
  <w:num w:numId="32" w16cid:durableId="1683584554">
    <w:abstractNumId w:val="25"/>
  </w:num>
  <w:num w:numId="33" w16cid:durableId="2130010168">
    <w:abstractNumId w:val="2"/>
  </w:num>
  <w:num w:numId="34" w16cid:durableId="255525399">
    <w:abstractNumId w:val="33"/>
  </w:num>
  <w:num w:numId="35" w16cid:durableId="1855730466">
    <w:abstractNumId w:val="11"/>
  </w:num>
  <w:num w:numId="36" w16cid:durableId="2118937696">
    <w:abstractNumId w:val="21"/>
  </w:num>
  <w:num w:numId="37" w16cid:durableId="141270359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12FC"/>
    <w:rsid w:val="00031E73"/>
    <w:rsid w:val="0003528F"/>
    <w:rsid w:val="00041AC5"/>
    <w:rsid w:val="00044FB3"/>
    <w:rsid w:val="000464C1"/>
    <w:rsid w:val="00046510"/>
    <w:rsid w:val="00047064"/>
    <w:rsid w:val="000476C6"/>
    <w:rsid w:val="00055CBC"/>
    <w:rsid w:val="000569C8"/>
    <w:rsid w:val="00057318"/>
    <w:rsid w:val="0006127F"/>
    <w:rsid w:val="00062BB7"/>
    <w:rsid w:val="00065C78"/>
    <w:rsid w:val="00066463"/>
    <w:rsid w:val="00066B91"/>
    <w:rsid w:val="00067E62"/>
    <w:rsid w:val="000729DE"/>
    <w:rsid w:val="000747D9"/>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7447"/>
    <w:rsid w:val="000C12E8"/>
    <w:rsid w:val="000C35CB"/>
    <w:rsid w:val="000C40BC"/>
    <w:rsid w:val="000C54D3"/>
    <w:rsid w:val="000C7EC6"/>
    <w:rsid w:val="000D220D"/>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2117D"/>
    <w:rsid w:val="00121265"/>
    <w:rsid w:val="00121961"/>
    <w:rsid w:val="00125CAB"/>
    <w:rsid w:val="001266A5"/>
    <w:rsid w:val="0012754F"/>
    <w:rsid w:val="00137313"/>
    <w:rsid w:val="00140C3C"/>
    <w:rsid w:val="00147789"/>
    <w:rsid w:val="00151573"/>
    <w:rsid w:val="001537FC"/>
    <w:rsid w:val="00153EA8"/>
    <w:rsid w:val="00155465"/>
    <w:rsid w:val="00166FCF"/>
    <w:rsid w:val="00172F42"/>
    <w:rsid w:val="001733CC"/>
    <w:rsid w:val="00175BB2"/>
    <w:rsid w:val="0018029C"/>
    <w:rsid w:val="00180DB6"/>
    <w:rsid w:val="001828B1"/>
    <w:rsid w:val="001841A0"/>
    <w:rsid w:val="001925D4"/>
    <w:rsid w:val="001A092C"/>
    <w:rsid w:val="001A24C2"/>
    <w:rsid w:val="001A47CA"/>
    <w:rsid w:val="001A5550"/>
    <w:rsid w:val="001B426F"/>
    <w:rsid w:val="001B4D3E"/>
    <w:rsid w:val="001B743B"/>
    <w:rsid w:val="001B747E"/>
    <w:rsid w:val="001C219E"/>
    <w:rsid w:val="001C42EC"/>
    <w:rsid w:val="001C5C5E"/>
    <w:rsid w:val="001C6FCD"/>
    <w:rsid w:val="001C7DB2"/>
    <w:rsid w:val="001D268A"/>
    <w:rsid w:val="001D68B2"/>
    <w:rsid w:val="001E0CC9"/>
    <w:rsid w:val="001E69BC"/>
    <w:rsid w:val="001F591A"/>
    <w:rsid w:val="001F683D"/>
    <w:rsid w:val="001F7F11"/>
    <w:rsid w:val="00203FF3"/>
    <w:rsid w:val="00210558"/>
    <w:rsid w:val="00213C6B"/>
    <w:rsid w:val="002157C9"/>
    <w:rsid w:val="0021795A"/>
    <w:rsid w:val="00220AF3"/>
    <w:rsid w:val="002219AB"/>
    <w:rsid w:val="002245BC"/>
    <w:rsid w:val="0023012F"/>
    <w:rsid w:val="00234614"/>
    <w:rsid w:val="002400D4"/>
    <w:rsid w:val="002412BF"/>
    <w:rsid w:val="00244624"/>
    <w:rsid w:val="00245532"/>
    <w:rsid w:val="00245F74"/>
    <w:rsid w:val="00250A40"/>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07BC"/>
    <w:rsid w:val="00293A01"/>
    <w:rsid w:val="00295193"/>
    <w:rsid w:val="002A5996"/>
    <w:rsid w:val="002B1CB7"/>
    <w:rsid w:val="002B5083"/>
    <w:rsid w:val="002B7C01"/>
    <w:rsid w:val="002B7D2C"/>
    <w:rsid w:val="002C0957"/>
    <w:rsid w:val="002C28D0"/>
    <w:rsid w:val="002C3F46"/>
    <w:rsid w:val="002C57B8"/>
    <w:rsid w:val="002C7792"/>
    <w:rsid w:val="002D1197"/>
    <w:rsid w:val="002D1250"/>
    <w:rsid w:val="002D13AE"/>
    <w:rsid w:val="002E3ACB"/>
    <w:rsid w:val="002E7907"/>
    <w:rsid w:val="002F77A5"/>
    <w:rsid w:val="0030043E"/>
    <w:rsid w:val="00304D48"/>
    <w:rsid w:val="00305705"/>
    <w:rsid w:val="00310BFA"/>
    <w:rsid w:val="003130A5"/>
    <w:rsid w:val="0031329E"/>
    <w:rsid w:val="00315505"/>
    <w:rsid w:val="00315E7B"/>
    <w:rsid w:val="0032133B"/>
    <w:rsid w:val="003239CF"/>
    <w:rsid w:val="0032557A"/>
    <w:rsid w:val="00325811"/>
    <w:rsid w:val="00327493"/>
    <w:rsid w:val="00327644"/>
    <w:rsid w:val="003279CE"/>
    <w:rsid w:val="00330B3E"/>
    <w:rsid w:val="00331465"/>
    <w:rsid w:val="003317AF"/>
    <w:rsid w:val="00331DE8"/>
    <w:rsid w:val="00334200"/>
    <w:rsid w:val="00335074"/>
    <w:rsid w:val="00342AD9"/>
    <w:rsid w:val="003437D3"/>
    <w:rsid w:val="0034498D"/>
    <w:rsid w:val="00345EE8"/>
    <w:rsid w:val="0034662D"/>
    <w:rsid w:val="003507FB"/>
    <w:rsid w:val="00351E0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14F6"/>
    <w:rsid w:val="003A2240"/>
    <w:rsid w:val="003A32C9"/>
    <w:rsid w:val="003A3B18"/>
    <w:rsid w:val="003B08FA"/>
    <w:rsid w:val="003C105D"/>
    <w:rsid w:val="003C1865"/>
    <w:rsid w:val="003C27D7"/>
    <w:rsid w:val="003C2B29"/>
    <w:rsid w:val="003C4ADD"/>
    <w:rsid w:val="003C5AE9"/>
    <w:rsid w:val="003D2305"/>
    <w:rsid w:val="003D4A03"/>
    <w:rsid w:val="003E0331"/>
    <w:rsid w:val="003E25AF"/>
    <w:rsid w:val="003E3228"/>
    <w:rsid w:val="003E61A1"/>
    <w:rsid w:val="003F54B9"/>
    <w:rsid w:val="003F59BC"/>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3615"/>
    <w:rsid w:val="00465193"/>
    <w:rsid w:val="00465324"/>
    <w:rsid w:val="0047013D"/>
    <w:rsid w:val="00480F6C"/>
    <w:rsid w:val="004824E6"/>
    <w:rsid w:val="00483C26"/>
    <w:rsid w:val="00484412"/>
    <w:rsid w:val="00492F4F"/>
    <w:rsid w:val="00495435"/>
    <w:rsid w:val="00495855"/>
    <w:rsid w:val="00495C25"/>
    <w:rsid w:val="00496EE1"/>
    <w:rsid w:val="0049736E"/>
    <w:rsid w:val="004A0374"/>
    <w:rsid w:val="004A5EDC"/>
    <w:rsid w:val="004A7D13"/>
    <w:rsid w:val="004B3159"/>
    <w:rsid w:val="004B3FA5"/>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4A25"/>
    <w:rsid w:val="00506279"/>
    <w:rsid w:val="00506645"/>
    <w:rsid w:val="00511D59"/>
    <w:rsid w:val="00513FFE"/>
    <w:rsid w:val="005160DB"/>
    <w:rsid w:val="00521FB6"/>
    <w:rsid w:val="00522460"/>
    <w:rsid w:val="00525B34"/>
    <w:rsid w:val="0053321D"/>
    <w:rsid w:val="005339DD"/>
    <w:rsid w:val="005370B5"/>
    <w:rsid w:val="00537538"/>
    <w:rsid w:val="00550B9E"/>
    <w:rsid w:val="00554FF8"/>
    <w:rsid w:val="00556853"/>
    <w:rsid w:val="00557427"/>
    <w:rsid w:val="00563351"/>
    <w:rsid w:val="00564C5A"/>
    <w:rsid w:val="005664F4"/>
    <w:rsid w:val="005702E0"/>
    <w:rsid w:val="005718C2"/>
    <w:rsid w:val="005719A0"/>
    <w:rsid w:val="0058037E"/>
    <w:rsid w:val="00582899"/>
    <w:rsid w:val="00585996"/>
    <w:rsid w:val="005865D6"/>
    <w:rsid w:val="00590F61"/>
    <w:rsid w:val="00591CAB"/>
    <w:rsid w:val="00592853"/>
    <w:rsid w:val="0059787C"/>
    <w:rsid w:val="005A023A"/>
    <w:rsid w:val="005A2211"/>
    <w:rsid w:val="005A5C76"/>
    <w:rsid w:val="005B20F3"/>
    <w:rsid w:val="005B577C"/>
    <w:rsid w:val="005C0089"/>
    <w:rsid w:val="005C0688"/>
    <w:rsid w:val="005C2D9F"/>
    <w:rsid w:val="005C372F"/>
    <w:rsid w:val="005D1787"/>
    <w:rsid w:val="005D454A"/>
    <w:rsid w:val="005D6CA7"/>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2B37"/>
    <w:rsid w:val="00613685"/>
    <w:rsid w:val="00613692"/>
    <w:rsid w:val="00613A78"/>
    <w:rsid w:val="00614F1B"/>
    <w:rsid w:val="00616266"/>
    <w:rsid w:val="00622372"/>
    <w:rsid w:val="006249B0"/>
    <w:rsid w:val="00624F72"/>
    <w:rsid w:val="00626391"/>
    <w:rsid w:val="00627823"/>
    <w:rsid w:val="00634F2E"/>
    <w:rsid w:val="00635B0B"/>
    <w:rsid w:val="00643400"/>
    <w:rsid w:val="006500A5"/>
    <w:rsid w:val="00650D1A"/>
    <w:rsid w:val="006635BC"/>
    <w:rsid w:val="00663E9D"/>
    <w:rsid w:val="0068027E"/>
    <w:rsid w:val="00681EB3"/>
    <w:rsid w:val="00683441"/>
    <w:rsid w:val="00684874"/>
    <w:rsid w:val="006862F5"/>
    <w:rsid w:val="006920D7"/>
    <w:rsid w:val="006923C6"/>
    <w:rsid w:val="00697721"/>
    <w:rsid w:val="006A03B8"/>
    <w:rsid w:val="006A0B64"/>
    <w:rsid w:val="006A64C5"/>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2BC7"/>
    <w:rsid w:val="006F6D7C"/>
    <w:rsid w:val="00705368"/>
    <w:rsid w:val="00705FBD"/>
    <w:rsid w:val="00706CFC"/>
    <w:rsid w:val="00715B90"/>
    <w:rsid w:val="0071626A"/>
    <w:rsid w:val="0071632E"/>
    <w:rsid w:val="00717522"/>
    <w:rsid w:val="00722825"/>
    <w:rsid w:val="007229BF"/>
    <w:rsid w:val="00723936"/>
    <w:rsid w:val="00724FB4"/>
    <w:rsid w:val="00726EE1"/>
    <w:rsid w:val="00733AD4"/>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367C"/>
    <w:rsid w:val="007A3B6F"/>
    <w:rsid w:val="007A664A"/>
    <w:rsid w:val="007B3060"/>
    <w:rsid w:val="007B4A6F"/>
    <w:rsid w:val="007B6CC4"/>
    <w:rsid w:val="007B7ABF"/>
    <w:rsid w:val="007C15E6"/>
    <w:rsid w:val="007C4A60"/>
    <w:rsid w:val="007C5E50"/>
    <w:rsid w:val="007C6B8D"/>
    <w:rsid w:val="007D0124"/>
    <w:rsid w:val="007D0EFA"/>
    <w:rsid w:val="007D4642"/>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41CE1"/>
    <w:rsid w:val="0084567A"/>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D2D4A"/>
    <w:rsid w:val="008D39DD"/>
    <w:rsid w:val="008E2186"/>
    <w:rsid w:val="008E4E8B"/>
    <w:rsid w:val="008E58C1"/>
    <w:rsid w:val="008E64BE"/>
    <w:rsid w:val="008F0265"/>
    <w:rsid w:val="008F40EB"/>
    <w:rsid w:val="008F61B7"/>
    <w:rsid w:val="008F66D4"/>
    <w:rsid w:val="008F7A08"/>
    <w:rsid w:val="00900841"/>
    <w:rsid w:val="00900D39"/>
    <w:rsid w:val="00903C65"/>
    <w:rsid w:val="009100BA"/>
    <w:rsid w:val="00913535"/>
    <w:rsid w:val="0091417E"/>
    <w:rsid w:val="00914C62"/>
    <w:rsid w:val="009162AF"/>
    <w:rsid w:val="00925720"/>
    <w:rsid w:val="00931819"/>
    <w:rsid w:val="00932190"/>
    <w:rsid w:val="009342F1"/>
    <w:rsid w:val="00935688"/>
    <w:rsid w:val="009356A2"/>
    <w:rsid w:val="00937420"/>
    <w:rsid w:val="00940754"/>
    <w:rsid w:val="0094081C"/>
    <w:rsid w:val="0094274E"/>
    <w:rsid w:val="00945859"/>
    <w:rsid w:val="00947A93"/>
    <w:rsid w:val="00957771"/>
    <w:rsid w:val="00963AFC"/>
    <w:rsid w:val="009642C2"/>
    <w:rsid w:val="009656AF"/>
    <w:rsid w:val="00965F67"/>
    <w:rsid w:val="00974394"/>
    <w:rsid w:val="00974A64"/>
    <w:rsid w:val="00975C7B"/>
    <w:rsid w:val="00977FEE"/>
    <w:rsid w:val="0098095C"/>
    <w:rsid w:val="00981470"/>
    <w:rsid w:val="00982466"/>
    <w:rsid w:val="009828FD"/>
    <w:rsid w:val="00984ACB"/>
    <w:rsid w:val="009851A9"/>
    <w:rsid w:val="00990340"/>
    <w:rsid w:val="0099709E"/>
    <w:rsid w:val="009A25B9"/>
    <w:rsid w:val="009A3C5E"/>
    <w:rsid w:val="009A5F97"/>
    <w:rsid w:val="009C3E50"/>
    <w:rsid w:val="009C6EF3"/>
    <w:rsid w:val="009C71AC"/>
    <w:rsid w:val="009C7454"/>
    <w:rsid w:val="009D0914"/>
    <w:rsid w:val="009D563A"/>
    <w:rsid w:val="009E2F6F"/>
    <w:rsid w:val="009F0495"/>
    <w:rsid w:val="009F0B98"/>
    <w:rsid w:val="009F1508"/>
    <w:rsid w:val="009F3291"/>
    <w:rsid w:val="009F641C"/>
    <w:rsid w:val="009F6FF9"/>
    <w:rsid w:val="009F7196"/>
    <w:rsid w:val="00A02ACB"/>
    <w:rsid w:val="00A04B41"/>
    <w:rsid w:val="00A0665C"/>
    <w:rsid w:val="00A13A39"/>
    <w:rsid w:val="00A21164"/>
    <w:rsid w:val="00A2486E"/>
    <w:rsid w:val="00A3031D"/>
    <w:rsid w:val="00A37923"/>
    <w:rsid w:val="00A50A9A"/>
    <w:rsid w:val="00A50F63"/>
    <w:rsid w:val="00A55A29"/>
    <w:rsid w:val="00A55E3D"/>
    <w:rsid w:val="00A56C5B"/>
    <w:rsid w:val="00A56DAC"/>
    <w:rsid w:val="00A60AE1"/>
    <w:rsid w:val="00A637D6"/>
    <w:rsid w:val="00A70D46"/>
    <w:rsid w:val="00A75403"/>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D1594"/>
    <w:rsid w:val="00AD2209"/>
    <w:rsid w:val="00AD70DA"/>
    <w:rsid w:val="00AD7AF8"/>
    <w:rsid w:val="00AE07B4"/>
    <w:rsid w:val="00AE185D"/>
    <w:rsid w:val="00AE478A"/>
    <w:rsid w:val="00AE48DD"/>
    <w:rsid w:val="00AF31C6"/>
    <w:rsid w:val="00AF379A"/>
    <w:rsid w:val="00AF4107"/>
    <w:rsid w:val="00B00714"/>
    <w:rsid w:val="00B00F5F"/>
    <w:rsid w:val="00B03B2F"/>
    <w:rsid w:val="00B06435"/>
    <w:rsid w:val="00B1120A"/>
    <w:rsid w:val="00B14327"/>
    <w:rsid w:val="00B153C0"/>
    <w:rsid w:val="00B15B6B"/>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5456"/>
    <w:rsid w:val="00B859AB"/>
    <w:rsid w:val="00B85FE6"/>
    <w:rsid w:val="00B866E6"/>
    <w:rsid w:val="00B96014"/>
    <w:rsid w:val="00B974B3"/>
    <w:rsid w:val="00BA2C33"/>
    <w:rsid w:val="00BA3B89"/>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D048F"/>
    <w:rsid w:val="00BD26DA"/>
    <w:rsid w:val="00BE10DF"/>
    <w:rsid w:val="00BE1391"/>
    <w:rsid w:val="00BE1E7B"/>
    <w:rsid w:val="00BE36AA"/>
    <w:rsid w:val="00BE701C"/>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30944"/>
    <w:rsid w:val="00C36DB4"/>
    <w:rsid w:val="00C51A6E"/>
    <w:rsid w:val="00C51DD7"/>
    <w:rsid w:val="00C55B79"/>
    <w:rsid w:val="00C625CA"/>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C1A8E"/>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1E"/>
    <w:rsid w:val="00DD78FD"/>
    <w:rsid w:val="00DE1B99"/>
    <w:rsid w:val="00DE224B"/>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7C77"/>
    <w:rsid w:val="00E41384"/>
    <w:rsid w:val="00E420A0"/>
    <w:rsid w:val="00E52D88"/>
    <w:rsid w:val="00E55E02"/>
    <w:rsid w:val="00E613F9"/>
    <w:rsid w:val="00E62A64"/>
    <w:rsid w:val="00E743C1"/>
    <w:rsid w:val="00E7471F"/>
    <w:rsid w:val="00E80036"/>
    <w:rsid w:val="00E813CC"/>
    <w:rsid w:val="00E81E47"/>
    <w:rsid w:val="00E846F9"/>
    <w:rsid w:val="00E84FA2"/>
    <w:rsid w:val="00E877DF"/>
    <w:rsid w:val="00E87861"/>
    <w:rsid w:val="00E87AF4"/>
    <w:rsid w:val="00E90ACE"/>
    <w:rsid w:val="00E9108F"/>
    <w:rsid w:val="00E92602"/>
    <w:rsid w:val="00E9465D"/>
    <w:rsid w:val="00E951C2"/>
    <w:rsid w:val="00E9711F"/>
    <w:rsid w:val="00E971AB"/>
    <w:rsid w:val="00EA1528"/>
    <w:rsid w:val="00EA32EC"/>
    <w:rsid w:val="00EB16C3"/>
    <w:rsid w:val="00EB20CE"/>
    <w:rsid w:val="00EB2B6C"/>
    <w:rsid w:val="00EB4AD8"/>
    <w:rsid w:val="00EC4171"/>
    <w:rsid w:val="00EC4489"/>
    <w:rsid w:val="00EC6082"/>
    <w:rsid w:val="00EC67A6"/>
    <w:rsid w:val="00EC7EBC"/>
    <w:rsid w:val="00ED3D25"/>
    <w:rsid w:val="00ED42BE"/>
    <w:rsid w:val="00ED7BB3"/>
    <w:rsid w:val="00EE24B4"/>
    <w:rsid w:val="00EE602E"/>
    <w:rsid w:val="00EE6EC3"/>
    <w:rsid w:val="00EF2F90"/>
    <w:rsid w:val="00EF440A"/>
    <w:rsid w:val="00EF566E"/>
    <w:rsid w:val="00F0066F"/>
    <w:rsid w:val="00F052DF"/>
    <w:rsid w:val="00F05CE2"/>
    <w:rsid w:val="00F066EC"/>
    <w:rsid w:val="00F11CA9"/>
    <w:rsid w:val="00F14CF4"/>
    <w:rsid w:val="00F15666"/>
    <w:rsid w:val="00F16051"/>
    <w:rsid w:val="00F20B9D"/>
    <w:rsid w:val="00F2470E"/>
    <w:rsid w:val="00F27B3E"/>
    <w:rsid w:val="00F30D99"/>
    <w:rsid w:val="00F314D3"/>
    <w:rsid w:val="00F31A85"/>
    <w:rsid w:val="00F4642B"/>
    <w:rsid w:val="00F5141D"/>
    <w:rsid w:val="00F53033"/>
    <w:rsid w:val="00F541A4"/>
    <w:rsid w:val="00F554BB"/>
    <w:rsid w:val="00F5762C"/>
    <w:rsid w:val="00F57BF9"/>
    <w:rsid w:val="00F63C62"/>
    <w:rsid w:val="00F64060"/>
    <w:rsid w:val="00F8192C"/>
    <w:rsid w:val="00F8395D"/>
    <w:rsid w:val="00F86A57"/>
    <w:rsid w:val="00F86CD1"/>
    <w:rsid w:val="00F8753E"/>
    <w:rsid w:val="00F93906"/>
    <w:rsid w:val="00FB0A20"/>
    <w:rsid w:val="00FB23F9"/>
    <w:rsid w:val="00FB7FDC"/>
    <w:rsid w:val="00FC0B73"/>
    <w:rsid w:val="00FD009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PNG"/><Relationship Id="rId161" Type="http://schemas.openxmlformats.org/officeDocument/2006/relationships/image" Target="media/image154.jpeg"/><Relationship Id="rId16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footer" Target="footer3.xml"/><Relationship Id="rId8" Type="http://schemas.openxmlformats.org/officeDocument/2006/relationships/hyperlink" Target="file:///E:\My\Drive\CQRS\My-CQRS.docx"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fif"/><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 Type="http://schemas.openxmlformats.org/officeDocument/2006/relationships/image" Target="media/image10.jfi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19068</TotalTime>
  <Pages>128</Pages>
  <Words>4482</Words>
  <Characters>25548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826</cp:revision>
  <cp:lastPrinted>2023-05-29T15:00:00Z</cp:lastPrinted>
  <dcterms:created xsi:type="dcterms:W3CDTF">2023-05-28T10:57:00Z</dcterms:created>
  <dcterms:modified xsi:type="dcterms:W3CDTF">2023-08-07T18:39:00Z</dcterms:modified>
</cp:coreProperties>
</file>